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01A16" w14:textId="77777777" w:rsidR="00057E19" w:rsidRDefault="00057E19">
      <w:r>
        <w:rPr>
          <w:noProof/>
          <w:lang w:eastAsia="en-GB"/>
        </w:rPr>
        <w:drawing>
          <wp:inline distT="0" distB="0" distL="0" distR="0" wp14:anchorId="7AA31225" wp14:editId="5CFC05FB">
            <wp:extent cx="6565900" cy="1818997"/>
            <wp:effectExtent l="0" t="0" r="6350" b="0"/>
            <wp:docPr id="1" name="Picture 1" descr="C:\Users\Radek\AppData\Local\Microsoft\Windows\INetCache\Content.Word\Law Ashurst email final 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ek\AppData\Local\Microsoft\Windows\INetCache\Content.Word\Law Ashurst email final approv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3641" cy="1823912"/>
                    </a:xfrm>
                    <a:prstGeom prst="rect">
                      <a:avLst/>
                    </a:prstGeom>
                    <a:noFill/>
                    <a:ln>
                      <a:noFill/>
                    </a:ln>
                  </pic:spPr>
                </pic:pic>
              </a:graphicData>
            </a:graphic>
          </wp:inline>
        </w:drawing>
      </w:r>
    </w:p>
    <w:p w14:paraId="4D459EF3" w14:textId="77777777" w:rsidR="00057E19" w:rsidRDefault="00057E19" w:rsidP="00057E19"/>
    <w:p w14:paraId="02EFABC5" w14:textId="212383DC" w:rsidR="00057E19" w:rsidRPr="00057E19" w:rsidRDefault="00057E19" w:rsidP="009B4018">
      <w:pPr>
        <w:spacing w:before="100" w:beforeAutospacing="1" w:after="100" w:afterAutospacing="1" w:line="240" w:lineRule="auto"/>
        <w:jc w:val="both"/>
        <w:rPr>
          <w:rFonts w:ascii="Times New Roman" w:eastAsia="Times New Roman" w:hAnsi="Times New Roman" w:cs="Times New Roman"/>
          <w:sz w:val="24"/>
          <w:szCs w:val="24"/>
          <w:lang w:eastAsia="en-GB"/>
        </w:rPr>
      </w:pPr>
      <w:bookmarkStart w:id="0" w:name="_Hlk484430739"/>
      <w:r w:rsidRPr="00057E19">
        <w:rPr>
          <w:rFonts w:ascii="Times New Roman" w:eastAsia="Times New Roman" w:hAnsi="Times New Roman" w:cs="Times New Roman"/>
          <w:sz w:val="24"/>
          <w:szCs w:val="24"/>
          <w:lang w:eastAsia="en-GB"/>
        </w:rPr>
        <w:t xml:space="preserve">We are delighted to </w:t>
      </w:r>
      <w:r w:rsidR="00A46F70">
        <w:rPr>
          <w:rFonts w:ascii="Times New Roman" w:eastAsia="Times New Roman" w:hAnsi="Times New Roman" w:cs="Times New Roman"/>
          <w:sz w:val="24"/>
          <w:szCs w:val="24"/>
          <w:lang w:eastAsia="en-GB"/>
        </w:rPr>
        <w:t>offer</w:t>
      </w:r>
      <w:r w:rsidR="00843675">
        <w:rPr>
          <w:rFonts w:ascii="Times New Roman" w:eastAsia="Times New Roman" w:hAnsi="Times New Roman" w:cs="Times New Roman"/>
          <w:sz w:val="24"/>
          <w:szCs w:val="24"/>
          <w:lang w:eastAsia="en-GB"/>
        </w:rPr>
        <w:t xml:space="preserve"> the</w:t>
      </w:r>
      <w:r w:rsidRPr="00057E19">
        <w:rPr>
          <w:rFonts w:ascii="Times New Roman" w:eastAsia="Times New Roman" w:hAnsi="Times New Roman" w:cs="Times New Roman"/>
          <w:sz w:val="24"/>
          <w:szCs w:val="24"/>
          <w:lang w:eastAsia="en-GB"/>
        </w:rPr>
        <w:t xml:space="preserve"> annual prize for the exceptional final year LLB student at Exeter Law School. The prize is offered by the leading international law firm, Ashurst.</w:t>
      </w:r>
    </w:p>
    <w:p w14:paraId="3F9D4FBA" w14:textId="285DCD6C" w:rsidR="00057E19" w:rsidRDefault="00057E19" w:rsidP="009B4018">
      <w:pPr>
        <w:jc w:val="both"/>
        <w:rPr>
          <w:rFonts w:ascii="Times New Roman" w:eastAsia="Times New Roman" w:hAnsi="Times New Roman" w:cs="Times New Roman"/>
          <w:sz w:val="24"/>
          <w:szCs w:val="24"/>
          <w:lang w:eastAsia="en-GB"/>
        </w:rPr>
      </w:pPr>
      <w:r w:rsidRPr="00057E19">
        <w:rPr>
          <w:rFonts w:ascii="Times New Roman" w:eastAsia="Times New Roman" w:hAnsi="Times New Roman" w:cs="Times New Roman"/>
          <w:sz w:val="24"/>
          <w:szCs w:val="24"/>
          <w:lang w:eastAsia="en-GB"/>
        </w:rPr>
        <w:t>The prize is open to all students who obtained a final degree result of 65% or more but who can also demonstrate excellent extracurricular non-academic achievements over their three year or four year LLB degree. The latter could include, by way of example, setting up new initiatives relating to law which translated into tangible outcomes that helped others, such as setting up a charity providing legal advice, or running fund-raising initiatives that helped others in the legal context.</w:t>
      </w:r>
      <w:r>
        <w:rPr>
          <w:rFonts w:ascii="Times New Roman" w:eastAsia="Times New Roman" w:hAnsi="Times New Roman" w:cs="Times New Roman"/>
          <w:sz w:val="24"/>
          <w:szCs w:val="24"/>
          <w:lang w:eastAsia="en-GB"/>
        </w:rPr>
        <w:t xml:space="preserve"> </w:t>
      </w:r>
      <w:r w:rsidRPr="00057E19">
        <w:rPr>
          <w:rFonts w:ascii="Times New Roman" w:eastAsia="Times New Roman" w:hAnsi="Times New Roman" w:cs="Times New Roman"/>
          <w:sz w:val="24"/>
          <w:szCs w:val="24"/>
          <w:lang w:eastAsia="en-GB"/>
        </w:rPr>
        <w:t>The full prize specifications are available on</w:t>
      </w:r>
      <w:r w:rsidR="009B4018">
        <w:rPr>
          <w:rFonts w:ascii="Times New Roman" w:eastAsia="Times New Roman" w:hAnsi="Times New Roman" w:cs="Times New Roman"/>
          <w:sz w:val="24"/>
          <w:szCs w:val="24"/>
          <w:lang w:eastAsia="en-GB"/>
        </w:rPr>
        <w:t xml:space="preserve"> </w:t>
      </w:r>
      <w:r w:rsidR="00843675" w:rsidRPr="008728DD">
        <w:t>these Powerpoint slides.</w:t>
      </w:r>
    </w:p>
    <w:p w14:paraId="090BF9A7" w14:textId="4F60520E" w:rsidR="00057E19" w:rsidRPr="005F2D28" w:rsidRDefault="005F2D28" w:rsidP="0087423C">
      <w:pPr>
        <w:jc w:val="both"/>
        <w:rPr>
          <w:rFonts w:ascii="Times New Roman" w:eastAsia="Times New Roman" w:hAnsi="Times New Roman" w:cs="Times New Roman"/>
          <w:b/>
          <w:sz w:val="28"/>
          <w:szCs w:val="28"/>
          <w:lang w:eastAsia="en-GB"/>
        </w:rPr>
      </w:pPr>
      <w:r w:rsidRPr="005F2D28">
        <w:rPr>
          <w:rFonts w:ascii="Times New Roman" w:eastAsia="Times New Roman" w:hAnsi="Times New Roman" w:cs="Times New Roman"/>
          <w:b/>
          <w:sz w:val="28"/>
          <w:szCs w:val="28"/>
          <w:lang w:eastAsia="en-GB"/>
        </w:rPr>
        <w:t xml:space="preserve">Please send the form to Dr Radek Stech, the Director of Prizes and Scholarships, by email – </w:t>
      </w:r>
      <w:hyperlink r:id="rId8" w:history="1">
        <w:r w:rsidRPr="005F2D28">
          <w:rPr>
            <w:rStyle w:val="Hyperlink"/>
            <w:rFonts w:ascii="Times New Roman" w:eastAsia="Times New Roman" w:hAnsi="Times New Roman" w:cs="Times New Roman"/>
            <w:b/>
            <w:sz w:val="28"/>
            <w:szCs w:val="28"/>
            <w:lang w:eastAsia="en-GB"/>
          </w:rPr>
          <w:t>r.stech@exeter.ac.uk</w:t>
        </w:r>
      </w:hyperlink>
      <w:r w:rsidR="004B695D">
        <w:rPr>
          <w:rFonts w:ascii="Times New Roman" w:eastAsia="Times New Roman" w:hAnsi="Times New Roman" w:cs="Times New Roman"/>
          <w:b/>
          <w:sz w:val="28"/>
          <w:szCs w:val="28"/>
          <w:lang w:eastAsia="en-GB"/>
        </w:rPr>
        <w:t xml:space="preserve"> – by 1</w:t>
      </w:r>
      <w:r w:rsidRPr="005F2D28">
        <w:rPr>
          <w:rFonts w:ascii="Times New Roman" w:eastAsia="Times New Roman" w:hAnsi="Times New Roman" w:cs="Times New Roman"/>
          <w:b/>
          <w:sz w:val="28"/>
          <w:szCs w:val="28"/>
          <w:vertAlign w:val="superscript"/>
          <w:lang w:eastAsia="en-GB"/>
        </w:rPr>
        <w:t>th</w:t>
      </w:r>
      <w:r w:rsidRPr="005F2D28">
        <w:rPr>
          <w:rFonts w:ascii="Times New Roman" w:eastAsia="Times New Roman" w:hAnsi="Times New Roman" w:cs="Times New Roman"/>
          <w:b/>
          <w:sz w:val="28"/>
          <w:szCs w:val="28"/>
          <w:lang w:eastAsia="en-GB"/>
        </w:rPr>
        <w:t xml:space="preserve"> June </w:t>
      </w:r>
      <w:r>
        <w:rPr>
          <w:rFonts w:ascii="Times New Roman" w:eastAsia="Times New Roman" w:hAnsi="Times New Roman" w:cs="Times New Roman"/>
          <w:b/>
          <w:sz w:val="28"/>
          <w:szCs w:val="28"/>
          <w:lang w:eastAsia="en-GB"/>
        </w:rPr>
        <w:t>201</w:t>
      </w:r>
      <w:r w:rsidR="00212855">
        <w:rPr>
          <w:rFonts w:ascii="Times New Roman" w:eastAsia="Times New Roman" w:hAnsi="Times New Roman" w:cs="Times New Roman"/>
          <w:b/>
          <w:sz w:val="28"/>
          <w:szCs w:val="28"/>
          <w:lang w:eastAsia="en-GB"/>
        </w:rPr>
        <w:t>8</w:t>
      </w:r>
      <w:r>
        <w:rPr>
          <w:rFonts w:ascii="Times New Roman" w:eastAsia="Times New Roman" w:hAnsi="Times New Roman" w:cs="Times New Roman"/>
          <w:b/>
          <w:sz w:val="28"/>
          <w:szCs w:val="28"/>
          <w:lang w:eastAsia="en-GB"/>
        </w:rPr>
        <w:t>.</w:t>
      </w:r>
      <w:r w:rsidR="00843675">
        <w:rPr>
          <w:rFonts w:ascii="Times New Roman" w:eastAsia="Times New Roman" w:hAnsi="Times New Roman" w:cs="Times New Roman"/>
          <w:b/>
          <w:sz w:val="28"/>
          <w:szCs w:val="28"/>
          <w:lang w:eastAsia="en-GB"/>
        </w:rPr>
        <w:t xml:space="preserve"> Please use “Ashurst prize application” as a subject of your email and cc the Law Office - </w:t>
      </w:r>
      <w:r w:rsidR="00843675" w:rsidRPr="00044998">
        <w:rPr>
          <w:rFonts w:ascii="Times New Roman" w:eastAsia="Times New Roman" w:hAnsi="Times New Roman" w:cs="Times New Roman"/>
          <w:b/>
          <w:color w:val="4472C4" w:themeColor="accent1"/>
          <w:sz w:val="28"/>
          <w:szCs w:val="28"/>
          <w:lang w:eastAsia="en-GB"/>
        </w:rPr>
        <w:t>ssis-lawadmin@exeter.ac.uk</w:t>
      </w:r>
      <w:r w:rsidR="00843675">
        <w:rPr>
          <w:rFonts w:ascii="Times New Roman" w:eastAsia="Times New Roman" w:hAnsi="Times New Roman" w:cs="Times New Roman"/>
          <w:b/>
          <w:sz w:val="28"/>
          <w:szCs w:val="28"/>
          <w:lang w:eastAsia="en-GB"/>
        </w:rPr>
        <w:t>.</w:t>
      </w:r>
    </w:p>
    <w:bookmarkEnd w:id="0"/>
    <w:p w14:paraId="2B753D9B" w14:textId="77777777" w:rsidR="00057E19" w:rsidRPr="00057E19" w:rsidRDefault="00057E19" w:rsidP="00057E19">
      <w:pPr>
        <w:spacing w:before="100" w:beforeAutospacing="1" w:after="100" w:afterAutospacing="1" w:line="240" w:lineRule="auto"/>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2289"/>
        <w:gridCol w:w="2623"/>
        <w:gridCol w:w="5514"/>
      </w:tblGrid>
      <w:tr w:rsidR="005F2D28" w14:paraId="0155B6D4" w14:textId="77777777" w:rsidTr="0087423C">
        <w:trPr>
          <w:cantSplit/>
          <w:trHeight w:val="291"/>
        </w:trPr>
        <w:tc>
          <w:tcPr>
            <w:tcW w:w="10426" w:type="dxa"/>
            <w:gridSpan w:val="3"/>
            <w:shd w:val="clear" w:color="auto" w:fill="A8D08D" w:themeFill="accent6" w:themeFillTint="99"/>
          </w:tcPr>
          <w:p w14:paraId="4BC93727" w14:textId="77777777" w:rsidR="005F2D28" w:rsidRPr="005F2D28" w:rsidRDefault="005F2D28" w:rsidP="005F2D28">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Applicant </w:t>
            </w:r>
          </w:p>
        </w:tc>
      </w:tr>
      <w:tr w:rsidR="005F2D28" w14:paraId="2CB642AB" w14:textId="77777777" w:rsidTr="0087423C">
        <w:trPr>
          <w:cantSplit/>
          <w:trHeight w:val="281"/>
        </w:trPr>
        <w:tc>
          <w:tcPr>
            <w:tcW w:w="2289" w:type="dxa"/>
          </w:tcPr>
          <w:p w14:paraId="50538675" w14:textId="77777777" w:rsidR="005F2D28" w:rsidRDefault="005F2D28"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Full name</w:t>
            </w:r>
            <w:r w:rsidR="0087423C">
              <w:rPr>
                <w:rFonts w:ascii="Times New Roman" w:eastAsia="Times New Roman" w:hAnsi="Times New Roman" w:cs="Times New Roman"/>
                <w:sz w:val="24"/>
                <w:szCs w:val="24"/>
                <w:lang w:eastAsia="en-GB"/>
              </w:rPr>
              <w:t>:</w:t>
            </w:r>
          </w:p>
        </w:tc>
        <w:tc>
          <w:tcPr>
            <w:tcW w:w="8136" w:type="dxa"/>
            <w:gridSpan w:val="2"/>
          </w:tcPr>
          <w:p w14:paraId="2F5A0D20" w14:textId="77777777" w:rsidR="005F2D28" w:rsidRDefault="005F2D28" w:rsidP="00057E19">
            <w:pPr>
              <w:rPr>
                <w:rFonts w:ascii="Times New Roman" w:eastAsia="Times New Roman" w:hAnsi="Times New Roman" w:cs="Times New Roman"/>
                <w:sz w:val="24"/>
                <w:szCs w:val="24"/>
                <w:lang w:eastAsia="en-GB"/>
              </w:rPr>
            </w:pPr>
          </w:p>
        </w:tc>
      </w:tr>
      <w:tr w:rsidR="005F2D28" w14:paraId="5806D0B2" w14:textId="77777777" w:rsidTr="0087423C">
        <w:trPr>
          <w:cantSplit/>
          <w:trHeight w:val="291"/>
        </w:trPr>
        <w:tc>
          <w:tcPr>
            <w:tcW w:w="2289" w:type="dxa"/>
          </w:tcPr>
          <w:p w14:paraId="67285CE1" w14:textId="77777777" w:rsidR="005F2D28" w:rsidRDefault="005F2D28"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Student number</w:t>
            </w:r>
            <w:r w:rsidR="0087423C">
              <w:rPr>
                <w:rFonts w:ascii="Times New Roman" w:eastAsia="Times New Roman" w:hAnsi="Times New Roman" w:cs="Times New Roman"/>
                <w:sz w:val="24"/>
                <w:szCs w:val="24"/>
                <w:lang w:eastAsia="en-GB"/>
              </w:rPr>
              <w:t>:</w:t>
            </w:r>
          </w:p>
        </w:tc>
        <w:tc>
          <w:tcPr>
            <w:tcW w:w="8136" w:type="dxa"/>
            <w:gridSpan w:val="2"/>
          </w:tcPr>
          <w:p w14:paraId="12801DE0" w14:textId="77777777" w:rsidR="005F2D28" w:rsidRDefault="005F2D28" w:rsidP="00057E19">
            <w:pPr>
              <w:rPr>
                <w:rFonts w:ascii="Times New Roman" w:eastAsia="Times New Roman" w:hAnsi="Times New Roman" w:cs="Times New Roman"/>
                <w:sz w:val="24"/>
                <w:szCs w:val="24"/>
                <w:lang w:eastAsia="en-GB"/>
              </w:rPr>
            </w:pPr>
          </w:p>
        </w:tc>
      </w:tr>
      <w:tr w:rsidR="005F2D28" w14:paraId="3F237890" w14:textId="77777777" w:rsidTr="0087423C">
        <w:trPr>
          <w:cantSplit/>
          <w:trHeight w:val="281"/>
        </w:trPr>
        <w:tc>
          <w:tcPr>
            <w:tcW w:w="2289" w:type="dxa"/>
          </w:tcPr>
          <w:p w14:paraId="188130F5" w14:textId="77777777" w:rsidR="005F2D28" w:rsidRDefault="005F2D28"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Email address</w:t>
            </w:r>
            <w:r w:rsidR="0087423C">
              <w:rPr>
                <w:rFonts w:ascii="Times New Roman" w:eastAsia="Times New Roman" w:hAnsi="Times New Roman" w:cs="Times New Roman"/>
                <w:sz w:val="24"/>
                <w:szCs w:val="24"/>
                <w:lang w:eastAsia="en-GB"/>
              </w:rPr>
              <w:t>:</w:t>
            </w:r>
          </w:p>
        </w:tc>
        <w:tc>
          <w:tcPr>
            <w:tcW w:w="8136" w:type="dxa"/>
            <w:gridSpan w:val="2"/>
          </w:tcPr>
          <w:p w14:paraId="2F3FD6E2" w14:textId="77777777" w:rsidR="005F2D28" w:rsidRDefault="005F2D28" w:rsidP="00057E19">
            <w:pPr>
              <w:rPr>
                <w:rFonts w:ascii="Times New Roman" w:eastAsia="Times New Roman" w:hAnsi="Times New Roman" w:cs="Times New Roman"/>
                <w:sz w:val="24"/>
                <w:szCs w:val="24"/>
                <w:lang w:eastAsia="en-GB"/>
              </w:rPr>
            </w:pPr>
          </w:p>
        </w:tc>
      </w:tr>
      <w:tr w:rsidR="005F2D28" w14:paraId="3B14C868" w14:textId="77777777" w:rsidTr="0087423C">
        <w:trPr>
          <w:cantSplit/>
          <w:trHeight w:val="291"/>
        </w:trPr>
        <w:tc>
          <w:tcPr>
            <w:tcW w:w="2289" w:type="dxa"/>
          </w:tcPr>
          <w:p w14:paraId="4ED50BB2" w14:textId="77777777" w:rsidR="005F2D28" w:rsidRDefault="00D51D2C"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Mobile tel number</w:t>
            </w:r>
            <w:r w:rsidR="0087423C">
              <w:rPr>
                <w:rFonts w:ascii="Times New Roman" w:eastAsia="Times New Roman" w:hAnsi="Times New Roman" w:cs="Times New Roman"/>
                <w:sz w:val="24"/>
                <w:szCs w:val="24"/>
                <w:lang w:eastAsia="en-GB"/>
              </w:rPr>
              <w:t>:</w:t>
            </w:r>
          </w:p>
        </w:tc>
        <w:tc>
          <w:tcPr>
            <w:tcW w:w="8136" w:type="dxa"/>
            <w:gridSpan w:val="2"/>
          </w:tcPr>
          <w:p w14:paraId="5E2E8E45" w14:textId="77777777" w:rsidR="005F2D28" w:rsidRDefault="005F2D28" w:rsidP="00057E19">
            <w:pPr>
              <w:rPr>
                <w:rFonts w:ascii="Times New Roman" w:eastAsia="Times New Roman" w:hAnsi="Times New Roman" w:cs="Times New Roman"/>
                <w:sz w:val="24"/>
                <w:szCs w:val="24"/>
                <w:lang w:eastAsia="en-GB"/>
              </w:rPr>
            </w:pPr>
          </w:p>
        </w:tc>
      </w:tr>
      <w:tr w:rsidR="005F2D28" w14:paraId="1C9646D9" w14:textId="77777777" w:rsidTr="0087423C">
        <w:trPr>
          <w:cantSplit/>
          <w:trHeight w:val="291"/>
        </w:trPr>
        <w:tc>
          <w:tcPr>
            <w:tcW w:w="10426" w:type="dxa"/>
            <w:gridSpan w:val="3"/>
            <w:shd w:val="clear" w:color="auto" w:fill="A8D08D" w:themeFill="accent6" w:themeFillTint="99"/>
          </w:tcPr>
          <w:p w14:paraId="2759015E" w14:textId="77777777" w:rsidR="005F2D28" w:rsidRPr="005F2D28" w:rsidRDefault="005F2D28" w:rsidP="005F2D28">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Motivation – say why you wish to be considered for the prize</w:t>
            </w:r>
            <w:r w:rsidR="00441222">
              <w:rPr>
                <w:rFonts w:ascii="Times New Roman" w:eastAsia="Times New Roman" w:hAnsi="Times New Roman" w:cs="Times New Roman"/>
                <w:sz w:val="24"/>
                <w:szCs w:val="24"/>
                <w:lang w:eastAsia="en-GB"/>
              </w:rPr>
              <w:t xml:space="preserve"> (max 100 words)</w:t>
            </w:r>
            <w:r w:rsidR="00415EFC">
              <w:rPr>
                <w:rFonts w:ascii="Times New Roman" w:eastAsia="Times New Roman" w:hAnsi="Times New Roman" w:cs="Times New Roman"/>
                <w:sz w:val="24"/>
                <w:szCs w:val="24"/>
                <w:lang w:eastAsia="en-GB"/>
              </w:rPr>
              <w:t>:</w:t>
            </w:r>
          </w:p>
        </w:tc>
      </w:tr>
      <w:tr w:rsidR="005F2D28" w14:paraId="4DE2DD7C" w14:textId="77777777" w:rsidTr="0087423C">
        <w:trPr>
          <w:cantSplit/>
          <w:trHeight w:val="2292"/>
        </w:trPr>
        <w:tc>
          <w:tcPr>
            <w:tcW w:w="10426" w:type="dxa"/>
            <w:gridSpan w:val="3"/>
          </w:tcPr>
          <w:p w14:paraId="4C28A230" w14:textId="77777777" w:rsidR="00441222" w:rsidRDefault="00441222" w:rsidP="00441222">
            <w:pPr>
              <w:jc w:val="both"/>
              <w:rPr>
                <w:rFonts w:ascii="Times New Roman" w:eastAsia="Times New Roman" w:hAnsi="Times New Roman" w:cs="Times New Roman"/>
                <w:sz w:val="24"/>
                <w:szCs w:val="24"/>
                <w:lang w:eastAsia="en-GB"/>
              </w:rPr>
            </w:pPr>
          </w:p>
        </w:tc>
      </w:tr>
      <w:tr w:rsidR="00441222" w14:paraId="269DF7FE" w14:textId="77777777" w:rsidTr="0087423C">
        <w:trPr>
          <w:cantSplit/>
          <w:trHeight w:val="583"/>
        </w:trPr>
        <w:tc>
          <w:tcPr>
            <w:tcW w:w="10426" w:type="dxa"/>
            <w:gridSpan w:val="3"/>
            <w:shd w:val="clear" w:color="auto" w:fill="A8D08D" w:themeFill="accent6" w:themeFillTint="99"/>
          </w:tcPr>
          <w:p w14:paraId="1357B3EB" w14:textId="775ACD52" w:rsidR="00441222" w:rsidRPr="00441222" w:rsidRDefault="00441222" w:rsidP="00441222">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Your final mark – is your f</w:t>
            </w:r>
            <w:r w:rsidRPr="00441222">
              <w:rPr>
                <w:rFonts w:ascii="Times New Roman" w:eastAsia="Times New Roman" w:hAnsi="Times New Roman" w:cs="Times New Roman"/>
                <w:sz w:val="24"/>
                <w:szCs w:val="24"/>
                <w:lang w:eastAsia="en-GB"/>
              </w:rPr>
              <w:t>inal degree result</w:t>
            </w:r>
            <w:r>
              <w:rPr>
                <w:rFonts w:ascii="Times New Roman" w:eastAsia="Times New Roman" w:hAnsi="Times New Roman" w:cs="Times New Roman"/>
                <w:sz w:val="24"/>
                <w:szCs w:val="24"/>
                <w:lang w:eastAsia="en-GB"/>
              </w:rPr>
              <w:t xml:space="preserve"> likely to be</w:t>
            </w:r>
            <w:r w:rsidRPr="00441222">
              <w:rPr>
                <w:rFonts w:ascii="Times New Roman" w:eastAsia="Times New Roman" w:hAnsi="Times New Roman" w:cs="Times New Roman"/>
                <w:sz w:val="24"/>
                <w:szCs w:val="24"/>
                <w:lang w:eastAsia="en-GB"/>
              </w:rPr>
              <w:t xml:space="preserve"> 65%</w:t>
            </w:r>
            <w:r>
              <w:rPr>
                <w:rFonts w:ascii="Times New Roman" w:eastAsia="Times New Roman" w:hAnsi="Times New Roman" w:cs="Times New Roman"/>
                <w:sz w:val="24"/>
                <w:szCs w:val="24"/>
                <w:lang w:eastAsia="en-GB"/>
              </w:rPr>
              <w:t xml:space="preserve"> or higher in June 201</w:t>
            </w:r>
            <w:r w:rsidR="00212855">
              <w:rPr>
                <w:rFonts w:ascii="Times New Roman" w:eastAsia="Times New Roman" w:hAnsi="Times New Roman" w:cs="Times New Roman"/>
                <w:sz w:val="24"/>
                <w:szCs w:val="24"/>
                <w:lang w:eastAsia="en-GB"/>
              </w:rPr>
              <w:t>8</w:t>
            </w:r>
            <w:r>
              <w:rPr>
                <w:rFonts w:ascii="Times New Roman" w:eastAsia="Times New Roman" w:hAnsi="Times New Roman" w:cs="Times New Roman"/>
                <w:sz w:val="24"/>
                <w:szCs w:val="24"/>
                <w:lang w:eastAsia="en-GB"/>
              </w:rPr>
              <w:t>?</w:t>
            </w:r>
            <w:r>
              <w:rPr>
                <w:rStyle w:val="FootnoteReference"/>
                <w:rFonts w:ascii="Times New Roman" w:eastAsia="Times New Roman" w:hAnsi="Times New Roman" w:cs="Times New Roman"/>
                <w:sz w:val="24"/>
                <w:szCs w:val="24"/>
                <w:lang w:eastAsia="en-GB"/>
              </w:rPr>
              <w:footnoteReference w:id="1"/>
            </w:r>
            <w:r w:rsidR="00901554">
              <w:rPr>
                <w:rFonts w:ascii="Times New Roman" w:eastAsia="Times New Roman" w:hAnsi="Times New Roman" w:cs="Times New Roman"/>
                <w:sz w:val="24"/>
                <w:szCs w:val="24"/>
                <w:lang w:eastAsia="en-GB"/>
              </w:rPr>
              <w:t xml:space="preserve"> – please tick the appropriate box</w:t>
            </w:r>
            <w:r w:rsidR="00415EFC">
              <w:rPr>
                <w:rFonts w:ascii="Times New Roman" w:eastAsia="Times New Roman" w:hAnsi="Times New Roman" w:cs="Times New Roman"/>
                <w:sz w:val="24"/>
                <w:szCs w:val="24"/>
                <w:lang w:eastAsia="en-GB"/>
              </w:rPr>
              <w:t>:</w:t>
            </w:r>
          </w:p>
        </w:tc>
      </w:tr>
      <w:tr w:rsidR="00901554" w14:paraId="0C812D78" w14:textId="77777777" w:rsidTr="0087423C">
        <w:trPr>
          <w:cantSplit/>
          <w:trHeight w:val="323"/>
        </w:trPr>
        <w:tc>
          <w:tcPr>
            <w:tcW w:w="4912" w:type="dxa"/>
            <w:gridSpan w:val="2"/>
          </w:tcPr>
          <w:p w14:paraId="153F98E7" w14:textId="77777777" w:rsidR="00901554" w:rsidRDefault="00901554"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Yes   </w:t>
            </w:r>
            <w:sdt>
              <w:sdtPr>
                <w:rPr>
                  <w:rFonts w:ascii="Times New Roman" w:eastAsia="Times New Roman" w:hAnsi="Times New Roman" w:cs="Times New Roman"/>
                  <w:sz w:val="24"/>
                  <w:szCs w:val="24"/>
                  <w:lang w:eastAsia="en-GB"/>
                </w:rPr>
                <w:id w:val="-163633010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en-GB"/>
                  </w:rPr>
                  <w:t>☐</w:t>
                </w:r>
              </w:sdtContent>
            </w:sdt>
          </w:p>
        </w:tc>
        <w:tc>
          <w:tcPr>
            <w:tcW w:w="5514" w:type="dxa"/>
          </w:tcPr>
          <w:p w14:paraId="43D9904A" w14:textId="77777777" w:rsidR="00901554" w:rsidRDefault="00901554" w:rsidP="00057E19">
            <w:pPr>
              <w:rPr>
                <w:rFonts w:ascii="Times New Roman" w:eastAsia="Times New Roman" w:hAnsi="Times New Roman" w:cs="Times New Roman"/>
                <w:sz w:val="24"/>
                <w:szCs w:val="24"/>
                <w:lang w:eastAsia="en-GB"/>
              </w:rPr>
            </w:pPr>
            <w:r w:rsidRPr="00901554">
              <w:rPr>
                <w:rFonts w:ascii="Times New Roman" w:eastAsia="Times New Roman" w:hAnsi="Times New Roman" w:cs="Times New Roman"/>
                <w:sz w:val="24"/>
                <w:szCs w:val="24"/>
                <w:lang w:eastAsia="en-GB"/>
              </w:rPr>
              <w:t>It is likely but I am not sure</w:t>
            </w:r>
            <w:r>
              <w:rPr>
                <w:rFonts w:ascii="Times New Roman" w:eastAsia="Times New Roman" w:hAnsi="Times New Roman" w:cs="Times New Roman"/>
                <w:sz w:val="24"/>
                <w:szCs w:val="24"/>
                <w:lang w:eastAsia="en-GB"/>
              </w:rPr>
              <w:t xml:space="preserve">  </w:t>
            </w:r>
            <w:sdt>
              <w:sdtPr>
                <w:rPr>
                  <w:rFonts w:ascii="Times New Roman" w:eastAsia="Times New Roman" w:hAnsi="Times New Roman" w:cs="Times New Roman"/>
                  <w:sz w:val="24"/>
                  <w:szCs w:val="24"/>
                  <w:lang w:eastAsia="en-GB"/>
                </w:rPr>
                <w:id w:val="1115181461"/>
                <w14:checkbox>
                  <w14:checked w14:val="0"/>
                  <w14:checkedState w14:val="2612" w14:font="MS Gothic"/>
                  <w14:uncheckedState w14:val="2610" w14:font="MS Gothic"/>
                </w14:checkbox>
              </w:sdtPr>
              <w:sdtEndPr/>
              <w:sdtContent>
                <w:r w:rsidR="00415EFC">
                  <w:rPr>
                    <w:rFonts w:ascii="MS Gothic" w:eastAsia="MS Gothic" w:hAnsi="MS Gothic" w:cs="Times New Roman" w:hint="eastAsia"/>
                    <w:sz w:val="24"/>
                    <w:szCs w:val="24"/>
                    <w:lang w:eastAsia="en-GB"/>
                  </w:rPr>
                  <w:t>☐</w:t>
                </w:r>
              </w:sdtContent>
            </w:sdt>
          </w:p>
        </w:tc>
      </w:tr>
      <w:tr w:rsidR="00901554" w14:paraId="466FA53A" w14:textId="77777777" w:rsidTr="0087423C">
        <w:trPr>
          <w:cantSplit/>
          <w:trHeight w:val="291"/>
        </w:trPr>
        <w:tc>
          <w:tcPr>
            <w:tcW w:w="10426" w:type="dxa"/>
            <w:gridSpan w:val="3"/>
            <w:shd w:val="clear" w:color="auto" w:fill="A8D08D" w:themeFill="accent6" w:themeFillTint="99"/>
          </w:tcPr>
          <w:p w14:paraId="52BA0C1D" w14:textId="77777777" w:rsidR="00901554" w:rsidRPr="00901554" w:rsidRDefault="00901554" w:rsidP="00901554">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Please set out your</w:t>
            </w:r>
            <w:r w:rsidR="004B695D">
              <w:rPr>
                <w:rFonts w:ascii="Times New Roman" w:eastAsia="Times New Roman" w:hAnsi="Times New Roman" w:cs="Times New Roman"/>
                <w:sz w:val="24"/>
                <w:szCs w:val="24"/>
                <w:lang w:eastAsia="en-GB"/>
              </w:rPr>
              <w:t xml:space="preserve"> academic and</w:t>
            </w:r>
            <w:r>
              <w:rPr>
                <w:rFonts w:ascii="Times New Roman" w:eastAsia="Times New Roman" w:hAnsi="Times New Roman" w:cs="Times New Roman"/>
                <w:sz w:val="24"/>
                <w:szCs w:val="24"/>
                <w:lang w:eastAsia="en-GB"/>
              </w:rPr>
              <w:t xml:space="preserve"> </w:t>
            </w:r>
            <w:r w:rsidR="004B695D">
              <w:rPr>
                <w:rFonts w:ascii="Times New Roman" w:eastAsia="Times New Roman" w:hAnsi="Times New Roman" w:cs="Times New Roman"/>
                <w:sz w:val="24"/>
                <w:szCs w:val="24"/>
                <w:lang w:eastAsia="en-GB"/>
              </w:rPr>
              <w:t xml:space="preserve">non-academic </w:t>
            </w:r>
            <w:r>
              <w:rPr>
                <w:rFonts w:ascii="Times New Roman" w:eastAsia="Times New Roman" w:hAnsi="Times New Roman" w:cs="Times New Roman"/>
                <w:sz w:val="24"/>
                <w:szCs w:val="24"/>
                <w:lang w:eastAsia="en-GB"/>
              </w:rPr>
              <w:t>achievements during your LLB programme.</w:t>
            </w:r>
            <w:r>
              <w:rPr>
                <w:rStyle w:val="FootnoteReference"/>
                <w:rFonts w:ascii="Times New Roman" w:eastAsia="Times New Roman" w:hAnsi="Times New Roman" w:cs="Times New Roman"/>
                <w:sz w:val="24"/>
                <w:szCs w:val="24"/>
                <w:lang w:eastAsia="en-GB"/>
              </w:rPr>
              <w:footnoteReference w:id="2"/>
            </w:r>
          </w:p>
        </w:tc>
      </w:tr>
      <w:tr w:rsidR="005763A6" w14:paraId="7B0C5EE6" w14:textId="77777777" w:rsidTr="0087423C">
        <w:trPr>
          <w:cantSplit/>
          <w:trHeight w:val="281"/>
        </w:trPr>
        <w:tc>
          <w:tcPr>
            <w:tcW w:w="10426" w:type="dxa"/>
            <w:gridSpan w:val="3"/>
            <w:shd w:val="clear" w:color="auto" w:fill="EDEDED" w:themeFill="accent3" w:themeFillTint="33"/>
          </w:tcPr>
          <w:p w14:paraId="4422831A" w14:textId="77777777" w:rsidR="005763A6" w:rsidRDefault="005763A6"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Year 1 (max 100 words):</w:t>
            </w:r>
          </w:p>
        </w:tc>
      </w:tr>
      <w:tr w:rsidR="005763A6" w14:paraId="6649DA36" w14:textId="77777777" w:rsidTr="0087423C">
        <w:trPr>
          <w:cantSplit/>
          <w:trHeight w:val="1438"/>
        </w:trPr>
        <w:tc>
          <w:tcPr>
            <w:tcW w:w="10426" w:type="dxa"/>
            <w:gridSpan w:val="3"/>
          </w:tcPr>
          <w:p w14:paraId="24A19152" w14:textId="77777777" w:rsidR="005763A6" w:rsidRDefault="005763A6" w:rsidP="00057E19">
            <w:pPr>
              <w:rPr>
                <w:rFonts w:ascii="Times New Roman" w:eastAsia="Times New Roman" w:hAnsi="Times New Roman" w:cs="Times New Roman"/>
                <w:sz w:val="24"/>
                <w:szCs w:val="24"/>
                <w:lang w:eastAsia="en-GB"/>
              </w:rPr>
            </w:pPr>
          </w:p>
          <w:p w14:paraId="6550C2B1" w14:textId="77777777" w:rsidR="005763A6" w:rsidRDefault="005763A6" w:rsidP="00057E19">
            <w:pPr>
              <w:rPr>
                <w:rFonts w:ascii="Times New Roman" w:eastAsia="Times New Roman" w:hAnsi="Times New Roman" w:cs="Times New Roman"/>
                <w:sz w:val="24"/>
                <w:szCs w:val="24"/>
                <w:lang w:eastAsia="en-GB"/>
              </w:rPr>
            </w:pPr>
          </w:p>
        </w:tc>
      </w:tr>
      <w:tr w:rsidR="005763A6" w14:paraId="0EFFD109" w14:textId="77777777" w:rsidTr="0087423C">
        <w:trPr>
          <w:cantSplit/>
          <w:trHeight w:val="291"/>
        </w:trPr>
        <w:tc>
          <w:tcPr>
            <w:tcW w:w="10426" w:type="dxa"/>
            <w:gridSpan w:val="3"/>
            <w:shd w:val="clear" w:color="auto" w:fill="EDEDED" w:themeFill="accent3" w:themeFillTint="33"/>
          </w:tcPr>
          <w:p w14:paraId="3A45489F" w14:textId="77777777" w:rsidR="005763A6" w:rsidRDefault="005763A6"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Year 2 (max 100 words)</w:t>
            </w:r>
            <w:r w:rsidR="00415EFC">
              <w:rPr>
                <w:rFonts w:ascii="Times New Roman" w:eastAsia="Times New Roman" w:hAnsi="Times New Roman" w:cs="Times New Roman"/>
                <w:sz w:val="24"/>
                <w:szCs w:val="24"/>
                <w:lang w:eastAsia="en-GB"/>
              </w:rPr>
              <w:t>:</w:t>
            </w:r>
          </w:p>
        </w:tc>
      </w:tr>
      <w:tr w:rsidR="005763A6" w14:paraId="7CCB9B3C" w14:textId="77777777" w:rsidTr="0087423C">
        <w:trPr>
          <w:cantSplit/>
          <w:trHeight w:val="1438"/>
        </w:trPr>
        <w:tc>
          <w:tcPr>
            <w:tcW w:w="10426" w:type="dxa"/>
            <w:gridSpan w:val="3"/>
          </w:tcPr>
          <w:p w14:paraId="0702EE83" w14:textId="77777777" w:rsidR="005763A6" w:rsidRDefault="005763A6" w:rsidP="00057E19">
            <w:pPr>
              <w:rPr>
                <w:rFonts w:ascii="Times New Roman" w:eastAsia="Times New Roman" w:hAnsi="Times New Roman" w:cs="Times New Roman"/>
                <w:sz w:val="24"/>
                <w:szCs w:val="24"/>
                <w:lang w:eastAsia="en-GB"/>
              </w:rPr>
            </w:pPr>
          </w:p>
          <w:p w14:paraId="1684B976" w14:textId="77777777" w:rsidR="005763A6" w:rsidRDefault="005763A6" w:rsidP="00057E19">
            <w:pPr>
              <w:rPr>
                <w:rFonts w:ascii="Times New Roman" w:eastAsia="Times New Roman" w:hAnsi="Times New Roman" w:cs="Times New Roman"/>
                <w:sz w:val="24"/>
                <w:szCs w:val="24"/>
                <w:lang w:eastAsia="en-GB"/>
              </w:rPr>
            </w:pPr>
          </w:p>
        </w:tc>
      </w:tr>
      <w:tr w:rsidR="005763A6" w14:paraId="295FDB6F" w14:textId="77777777" w:rsidTr="0087423C">
        <w:trPr>
          <w:cantSplit/>
          <w:trHeight w:val="281"/>
        </w:trPr>
        <w:tc>
          <w:tcPr>
            <w:tcW w:w="10426" w:type="dxa"/>
            <w:gridSpan w:val="3"/>
            <w:shd w:val="clear" w:color="auto" w:fill="EDEDED" w:themeFill="accent3" w:themeFillTint="33"/>
          </w:tcPr>
          <w:p w14:paraId="2A0F55EB" w14:textId="77777777" w:rsidR="005763A6" w:rsidRDefault="005763A6"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Year 3 (max 100 words)</w:t>
            </w:r>
            <w:r w:rsidR="00415EFC">
              <w:rPr>
                <w:rFonts w:ascii="Times New Roman" w:eastAsia="Times New Roman" w:hAnsi="Times New Roman" w:cs="Times New Roman"/>
                <w:sz w:val="24"/>
                <w:szCs w:val="24"/>
                <w:lang w:eastAsia="en-GB"/>
              </w:rPr>
              <w:t>:</w:t>
            </w:r>
          </w:p>
        </w:tc>
      </w:tr>
      <w:tr w:rsidR="005763A6" w14:paraId="5A29E903" w14:textId="77777777" w:rsidTr="0087423C">
        <w:trPr>
          <w:cantSplit/>
          <w:trHeight w:val="1438"/>
        </w:trPr>
        <w:tc>
          <w:tcPr>
            <w:tcW w:w="10426" w:type="dxa"/>
            <w:gridSpan w:val="3"/>
          </w:tcPr>
          <w:p w14:paraId="5D71FA9A" w14:textId="77777777" w:rsidR="0087423C" w:rsidRDefault="0087423C" w:rsidP="00057E19">
            <w:pPr>
              <w:rPr>
                <w:rFonts w:ascii="Times New Roman" w:eastAsia="Times New Roman" w:hAnsi="Times New Roman" w:cs="Times New Roman"/>
                <w:sz w:val="24"/>
                <w:szCs w:val="24"/>
                <w:lang w:eastAsia="en-GB"/>
              </w:rPr>
            </w:pPr>
          </w:p>
          <w:p w14:paraId="78A7D882" w14:textId="77777777" w:rsidR="005763A6" w:rsidRDefault="005763A6" w:rsidP="00057E19">
            <w:pPr>
              <w:rPr>
                <w:rFonts w:ascii="Times New Roman" w:eastAsia="Times New Roman" w:hAnsi="Times New Roman" w:cs="Times New Roman"/>
                <w:sz w:val="24"/>
                <w:szCs w:val="24"/>
                <w:lang w:eastAsia="en-GB"/>
              </w:rPr>
            </w:pPr>
          </w:p>
        </w:tc>
      </w:tr>
      <w:tr w:rsidR="005763A6" w14:paraId="7E53656F" w14:textId="77777777" w:rsidTr="0087423C">
        <w:trPr>
          <w:cantSplit/>
          <w:trHeight w:val="291"/>
        </w:trPr>
        <w:tc>
          <w:tcPr>
            <w:tcW w:w="10426" w:type="dxa"/>
            <w:gridSpan w:val="3"/>
            <w:shd w:val="clear" w:color="auto" w:fill="EDEDED" w:themeFill="accent3" w:themeFillTint="33"/>
          </w:tcPr>
          <w:p w14:paraId="14DD069D" w14:textId="77777777" w:rsidR="005763A6" w:rsidRDefault="005763A6" w:rsidP="00057E1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Year 4 –  as appropriate </w:t>
            </w:r>
            <w:r w:rsidR="00402ECB">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max 100 words)</w:t>
            </w:r>
            <w:r w:rsidR="00415EFC">
              <w:rPr>
                <w:rFonts w:ascii="Times New Roman" w:eastAsia="Times New Roman" w:hAnsi="Times New Roman" w:cs="Times New Roman"/>
                <w:sz w:val="24"/>
                <w:szCs w:val="24"/>
                <w:lang w:eastAsia="en-GB"/>
              </w:rPr>
              <w:t>:</w:t>
            </w:r>
          </w:p>
        </w:tc>
      </w:tr>
      <w:tr w:rsidR="005763A6" w14:paraId="3837A5B7" w14:textId="77777777" w:rsidTr="0087423C">
        <w:trPr>
          <w:cantSplit/>
          <w:trHeight w:val="1438"/>
        </w:trPr>
        <w:tc>
          <w:tcPr>
            <w:tcW w:w="10426" w:type="dxa"/>
            <w:gridSpan w:val="3"/>
          </w:tcPr>
          <w:p w14:paraId="60676090" w14:textId="77777777" w:rsidR="005763A6" w:rsidRDefault="005763A6" w:rsidP="00057E19">
            <w:pPr>
              <w:rPr>
                <w:rFonts w:ascii="Times New Roman" w:eastAsia="Times New Roman" w:hAnsi="Times New Roman" w:cs="Times New Roman"/>
                <w:sz w:val="24"/>
                <w:szCs w:val="24"/>
                <w:lang w:eastAsia="en-GB"/>
              </w:rPr>
            </w:pPr>
          </w:p>
          <w:p w14:paraId="78F05D49" w14:textId="77777777" w:rsidR="005763A6" w:rsidRDefault="005763A6" w:rsidP="00057E19">
            <w:pPr>
              <w:rPr>
                <w:rFonts w:ascii="Times New Roman" w:eastAsia="Times New Roman" w:hAnsi="Times New Roman" w:cs="Times New Roman"/>
                <w:sz w:val="24"/>
                <w:szCs w:val="24"/>
                <w:lang w:eastAsia="en-GB"/>
              </w:rPr>
            </w:pPr>
          </w:p>
        </w:tc>
        <w:bookmarkStart w:id="1" w:name="_GoBack"/>
        <w:bookmarkEnd w:id="1"/>
      </w:tr>
      <w:tr w:rsidR="005763A6" w14:paraId="48498352" w14:textId="77777777" w:rsidTr="0087423C">
        <w:trPr>
          <w:cantSplit/>
          <w:trHeight w:val="865"/>
        </w:trPr>
        <w:tc>
          <w:tcPr>
            <w:tcW w:w="10426" w:type="dxa"/>
            <w:gridSpan w:val="3"/>
            <w:shd w:val="clear" w:color="auto" w:fill="A8D08D" w:themeFill="accent6" w:themeFillTint="99"/>
          </w:tcPr>
          <w:p w14:paraId="49DD4269" w14:textId="3BCAA647" w:rsidR="005763A6" w:rsidRPr="005763A6" w:rsidRDefault="005763A6" w:rsidP="005763A6">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candidates </w:t>
            </w:r>
            <w:r w:rsidRPr="005763A6">
              <w:rPr>
                <w:rFonts w:ascii="Times New Roman" w:eastAsia="Times New Roman" w:hAnsi="Times New Roman" w:cs="Times New Roman"/>
                <w:sz w:val="24"/>
                <w:szCs w:val="24"/>
                <w:lang w:eastAsia="en-GB"/>
              </w:rPr>
              <w:t>must have engaged in at least one a</w:t>
            </w:r>
            <w:r>
              <w:rPr>
                <w:rFonts w:ascii="Times New Roman" w:eastAsia="Times New Roman" w:hAnsi="Times New Roman" w:cs="Times New Roman"/>
                <w:sz w:val="24"/>
                <w:szCs w:val="24"/>
                <w:lang w:eastAsia="en-GB"/>
              </w:rPr>
              <w:t xml:space="preserve">ctivity listed in section 2 a) on </w:t>
            </w:r>
            <w:hyperlink r:id="rId9" w:history="1">
              <w:r w:rsidRPr="005763A6">
                <w:rPr>
                  <w:rStyle w:val="Hyperlink"/>
                  <w:rFonts w:ascii="Times New Roman" w:eastAsia="Times New Roman" w:hAnsi="Times New Roman" w:cs="Times New Roman"/>
                  <w:sz w:val="24"/>
                  <w:szCs w:val="24"/>
                  <w:lang w:eastAsia="en-GB"/>
                </w:rPr>
                <w:t>the PowerPoint slides</w:t>
              </w:r>
            </w:hyperlink>
            <w:r>
              <w:rPr>
                <w:rFonts w:ascii="Times New Roman" w:eastAsia="Times New Roman" w:hAnsi="Times New Roman" w:cs="Times New Roman"/>
                <w:sz w:val="24"/>
                <w:szCs w:val="24"/>
                <w:lang w:eastAsia="en-GB"/>
              </w:rPr>
              <w:t xml:space="preserve"> </w:t>
            </w:r>
            <w:r w:rsidRPr="005763A6">
              <w:rPr>
                <w:rFonts w:ascii="Times New Roman" w:eastAsia="Times New Roman" w:hAnsi="Times New Roman" w:cs="Times New Roman"/>
                <w:sz w:val="24"/>
                <w:szCs w:val="24"/>
                <w:lang w:eastAsia="en-GB"/>
              </w:rPr>
              <w:t>during any time of their studies</w:t>
            </w:r>
            <w:r>
              <w:rPr>
                <w:rFonts w:ascii="Times New Roman" w:eastAsia="Times New Roman" w:hAnsi="Times New Roman" w:cs="Times New Roman"/>
                <w:sz w:val="24"/>
                <w:szCs w:val="24"/>
                <w:lang w:eastAsia="en-GB"/>
              </w:rPr>
              <w:t xml:space="preserve">. Please use the available space to give more details on </w:t>
            </w:r>
            <w:r w:rsidR="00415EFC">
              <w:rPr>
                <w:rFonts w:ascii="Times New Roman" w:eastAsia="Times New Roman" w:hAnsi="Times New Roman" w:cs="Times New Roman"/>
                <w:sz w:val="24"/>
                <w:szCs w:val="24"/>
                <w:lang w:eastAsia="en-GB"/>
              </w:rPr>
              <w:t>such activities (max 200 words):</w:t>
            </w:r>
          </w:p>
        </w:tc>
      </w:tr>
      <w:tr w:rsidR="005763A6" w14:paraId="736BBE35" w14:textId="77777777" w:rsidTr="0087423C">
        <w:trPr>
          <w:cantSplit/>
          <w:trHeight w:val="4022"/>
        </w:trPr>
        <w:tc>
          <w:tcPr>
            <w:tcW w:w="10426" w:type="dxa"/>
            <w:gridSpan w:val="3"/>
          </w:tcPr>
          <w:p w14:paraId="473FBE13" w14:textId="77777777" w:rsidR="005763A6" w:rsidRDefault="005763A6" w:rsidP="0087423C">
            <w:pPr>
              <w:rPr>
                <w:rFonts w:ascii="Times New Roman" w:eastAsia="Times New Roman" w:hAnsi="Times New Roman" w:cs="Times New Roman"/>
                <w:sz w:val="24"/>
                <w:szCs w:val="24"/>
                <w:lang w:eastAsia="en-GB"/>
              </w:rPr>
            </w:pPr>
          </w:p>
        </w:tc>
      </w:tr>
    </w:tbl>
    <w:p w14:paraId="076CF942" w14:textId="77777777" w:rsidR="00164876" w:rsidRPr="00402ECB" w:rsidRDefault="00164876" w:rsidP="00402ECB">
      <w:pPr>
        <w:spacing w:after="0" w:line="240" w:lineRule="auto"/>
        <w:rPr>
          <w:rFonts w:ascii="Times New Roman" w:eastAsia="Times New Roman" w:hAnsi="Times New Roman" w:cs="Times New Roman"/>
          <w:sz w:val="24"/>
          <w:szCs w:val="24"/>
          <w:lang w:eastAsia="en-GB"/>
        </w:rPr>
      </w:pPr>
    </w:p>
    <w:sectPr w:rsidR="00164876" w:rsidRPr="00402ECB" w:rsidSect="00402ECB">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E67CB" w16cid:durableId="1E43C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5FBDF" w14:textId="77777777" w:rsidR="002F6C73" w:rsidRDefault="002F6C73" w:rsidP="00441222">
      <w:pPr>
        <w:spacing w:after="0" w:line="240" w:lineRule="auto"/>
      </w:pPr>
      <w:r>
        <w:separator/>
      </w:r>
    </w:p>
  </w:endnote>
  <w:endnote w:type="continuationSeparator" w:id="0">
    <w:p w14:paraId="074C5364" w14:textId="77777777" w:rsidR="002F6C73" w:rsidRDefault="002F6C73" w:rsidP="004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1FD3A" w14:textId="77777777" w:rsidR="002F6C73" w:rsidRDefault="002F6C73" w:rsidP="00441222">
      <w:pPr>
        <w:spacing w:after="0" w:line="240" w:lineRule="auto"/>
      </w:pPr>
      <w:r>
        <w:separator/>
      </w:r>
    </w:p>
  </w:footnote>
  <w:footnote w:type="continuationSeparator" w:id="0">
    <w:p w14:paraId="0EC2E1B2" w14:textId="77777777" w:rsidR="002F6C73" w:rsidRDefault="002F6C73" w:rsidP="00441222">
      <w:pPr>
        <w:spacing w:after="0" w:line="240" w:lineRule="auto"/>
      </w:pPr>
      <w:r>
        <w:continuationSeparator/>
      </w:r>
    </w:p>
  </w:footnote>
  <w:footnote w:id="1">
    <w:p w14:paraId="2AB7FCBE" w14:textId="589F6655" w:rsidR="00441222" w:rsidRDefault="00441222">
      <w:pPr>
        <w:pStyle w:val="FootnoteText"/>
      </w:pPr>
      <w:r>
        <w:rPr>
          <w:rStyle w:val="FootnoteReference"/>
        </w:rPr>
        <w:footnoteRef/>
      </w:r>
      <w:r>
        <w:t xml:space="preserve"> The final degree results will be confirmed on </w:t>
      </w:r>
      <w:r w:rsidR="008728DD" w:rsidRPr="008728DD">
        <w:t>in</w:t>
      </w:r>
      <w:r w:rsidRPr="008728DD">
        <w:t xml:space="preserve"> June 201</w:t>
      </w:r>
      <w:r w:rsidR="00212855" w:rsidRPr="008728DD">
        <w:t>8</w:t>
      </w:r>
      <w:r>
        <w:t xml:space="preserve"> and </w:t>
      </w:r>
      <w:r w:rsidRPr="00441222">
        <w:t>the Director of Prizes and Scholarships</w:t>
      </w:r>
      <w:r>
        <w:t xml:space="preserve"> will have confirmed these results before the final decision on the shortlist of candidates.</w:t>
      </w:r>
    </w:p>
  </w:footnote>
  <w:footnote w:id="2">
    <w:p w14:paraId="6F67C5FC" w14:textId="77777777" w:rsidR="00901554" w:rsidRDefault="00901554">
      <w:pPr>
        <w:pStyle w:val="FootnoteText"/>
      </w:pPr>
      <w:r>
        <w:rPr>
          <w:rStyle w:val="FootnoteReference"/>
        </w:rPr>
        <w:footnoteRef/>
      </w:r>
      <w:r>
        <w:t xml:space="preserve"> Please consult the</w:t>
      </w:r>
      <w:r w:rsidRPr="00901554">
        <w:t xml:space="preserve"> Powerpoint slides</w:t>
      </w:r>
      <w:r>
        <w:t xml:space="preserve"> for more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E0484"/>
    <w:multiLevelType w:val="hybridMultilevel"/>
    <w:tmpl w:val="03786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41"/>
    <w:rsid w:val="00057E19"/>
    <w:rsid w:val="001461FC"/>
    <w:rsid w:val="00146F0B"/>
    <w:rsid w:val="001607BC"/>
    <w:rsid w:val="00164876"/>
    <w:rsid w:val="00190658"/>
    <w:rsid w:val="00212855"/>
    <w:rsid w:val="00235969"/>
    <w:rsid w:val="002F6C73"/>
    <w:rsid w:val="00402ECB"/>
    <w:rsid w:val="00415EFC"/>
    <w:rsid w:val="00425D47"/>
    <w:rsid w:val="00441222"/>
    <w:rsid w:val="00470942"/>
    <w:rsid w:val="004B695D"/>
    <w:rsid w:val="004B78B5"/>
    <w:rsid w:val="005445A5"/>
    <w:rsid w:val="005763A6"/>
    <w:rsid w:val="005F2D28"/>
    <w:rsid w:val="00630E9B"/>
    <w:rsid w:val="00656555"/>
    <w:rsid w:val="006E3281"/>
    <w:rsid w:val="00734CCB"/>
    <w:rsid w:val="00843675"/>
    <w:rsid w:val="008728DD"/>
    <w:rsid w:val="0087423C"/>
    <w:rsid w:val="00901554"/>
    <w:rsid w:val="009B4018"/>
    <w:rsid w:val="00A46F70"/>
    <w:rsid w:val="00B438C9"/>
    <w:rsid w:val="00D51D2C"/>
    <w:rsid w:val="00DB006C"/>
    <w:rsid w:val="00F33DBF"/>
    <w:rsid w:val="00FC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FA69"/>
  <w15:docId w15:val="{00B77C90-C01E-49B0-AE39-1E137EA4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D28"/>
    <w:rPr>
      <w:color w:val="0563C1" w:themeColor="hyperlink"/>
      <w:u w:val="single"/>
    </w:rPr>
  </w:style>
  <w:style w:type="character" w:customStyle="1" w:styleId="Mention1">
    <w:name w:val="Mention1"/>
    <w:basedOn w:val="DefaultParagraphFont"/>
    <w:uiPriority w:val="99"/>
    <w:semiHidden/>
    <w:unhideWhenUsed/>
    <w:rsid w:val="005F2D28"/>
    <w:rPr>
      <w:color w:val="2B579A"/>
      <w:shd w:val="clear" w:color="auto" w:fill="E6E6E6"/>
    </w:rPr>
  </w:style>
  <w:style w:type="table" w:styleId="TableGrid">
    <w:name w:val="Table Grid"/>
    <w:basedOn w:val="TableNormal"/>
    <w:uiPriority w:val="39"/>
    <w:rsid w:val="005F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D28"/>
    <w:pPr>
      <w:ind w:left="720"/>
      <w:contextualSpacing/>
    </w:pPr>
  </w:style>
  <w:style w:type="paragraph" w:styleId="FootnoteText">
    <w:name w:val="footnote text"/>
    <w:basedOn w:val="Normal"/>
    <w:link w:val="FootnoteTextChar"/>
    <w:uiPriority w:val="99"/>
    <w:semiHidden/>
    <w:unhideWhenUsed/>
    <w:rsid w:val="0044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222"/>
    <w:rPr>
      <w:sz w:val="20"/>
      <w:szCs w:val="20"/>
    </w:rPr>
  </w:style>
  <w:style w:type="character" w:styleId="FootnoteReference">
    <w:name w:val="footnote reference"/>
    <w:basedOn w:val="DefaultParagraphFont"/>
    <w:uiPriority w:val="99"/>
    <w:semiHidden/>
    <w:unhideWhenUsed/>
    <w:rsid w:val="00441222"/>
    <w:rPr>
      <w:vertAlign w:val="superscript"/>
    </w:rPr>
  </w:style>
  <w:style w:type="character" w:styleId="FollowedHyperlink">
    <w:name w:val="FollowedHyperlink"/>
    <w:basedOn w:val="DefaultParagraphFont"/>
    <w:uiPriority w:val="99"/>
    <w:semiHidden/>
    <w:unhideWhenUsed/>
    <w:rsid w:val="00DB006C"/>
    <w:rPr>
      <w:color w:val="954F72" w:themeColor="followedHyperlink"/>
      <w:u w:val="single"/>
    </w:rPr>
  </w:style>
  <w:style w:type="paragraph" w:styleId="BalloonText">
    <w:name w:val="Balloon Text"/>
    <w:basedOn w:val="Normal"/>
    <w:link w:val="BalloonTextChar"/>
    <w:uiPriority w:val="99"/>
    <w:semiHidden/>
    <w:unhideWhenUsed/>
    <w:rsid w:val="00734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CB"/>
    <w:rPr>
      <w:rFonts w:ascii="Tahoma" w:hAnsi="Tahoma" w:cs="Tahoma"/>
      <w:sz w:val="16"/>
      <w:szCs w:val="16"/>
    </w:rPr>
  </w:style>
  <w:style w:type="character" w:styleId="CommentReference">
    <w:name w:val="annotation reference"/>
    <w:basedOn w:val="DefaultParagraphFont"/>
    <w:uiPriority w:val="99"/>
    <w:semiHidden/>
    <w:unhideWhenUsed/>
    <w:rsid w:val="00212855"/>
    <w:rPr>
      <w:sz w:val="16"/>
      <w:szCs w:val="16"/>
    </w:rPr>
  </w:style>
  <w:style w:type="paragraph" w:styleId="CommentText">
    <w:name w:val="annotation text"/>
    <w:basedOn w:val="Normal"/>
    <w:link w:val="CommentTextChar"/>
    <w:uiPriority w:val="99"/>
    <w:semiHidden/>
    <w:unhideWhenUsed/>
    <w:rsid w:val="00212855"/>
    <w:pPr>
      <w:spacing w:line="240" w:lineRule="auto"/>
    </w:pPr>
    <w:rPr>
      <w:sz w:val="20"/>
      <w:szCs w:val="20"/>
    </w:rPr>
  </w:style>
  <w:style w:type="character" w:customStyle="1" w:styleId="CommentTextChar">
    <w:name w:val="Comment Text Char"/>
    <w:basedOn w:val="DefaultParagraphFont"/>
    <w:link w:val="CommentText"/>
    <w:uiPriority w:val="99"/>
    <w:semiHidden/>
    <w:rsid w:val="00212855"/>
    <w:rPr>
      <w:sz w:val="20"/>
      <w:szCs w:val="20"/>
    </w:rPr>
  </w:style>
  <w:style w:type="paragraph" w:styleId="CommentSubject">
    <w:name w:val="annotation subject"/>
    <w:basedOn w:val="CommentText"/>
    <w:next w:val="CommentText"/>
    <w:link w:val="CommentSubjectChar"/>
    <w:uiPriority w:val="99"/>
    <w:semiHidden/>
    <w:unhideWhenUsed/>
    <w:rsid w:val="00212855"/>
    <w:rPr>
      <w:b/>
      <w:bCs/>
    </w:rPr>
  </w:style>
  <w:style w:type="character" w:customStyle="1" w:styleId="CommentSubjectChar">
    <w:name w:val="Comment Subject Char"/>
    <w:basedOn w:val="CommentTextChar"/>
    <w:link w:val="CommentSubject"/>
    <w:uiPriority w:val="99"/>
    <w:semiHidden/>
    <w:rsid w:val="00212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5687">
      <w:bodyDiv w:val="1"/>
      <w:marLeft w:val="0"/>
      <w:marRight w:val="0"/>
      <w:marTop w:val="0"/>
      <w:marBottom w:val="0"/>
      <w:divBdr>
        <w:top w:val="none" w:sz="0" w:space="0" w:color="auto"/>
        <w:left w:val="none" w:sz="0" w:space="0" w:color="auto"/>
        <w:bottom w:val="none" w:sz="0" w:space="0" w:color="auto"/>
        <w:right w:val="none" w:sz="0" w:space="0" w:color="auto"/>
      </w:divBdr>
      <w:divsChild>
        <w:div w:id="1581984458">
          <w:marLeft w:val="0"/>
          <w:marRight w:val="0"/>
          <w:marTop w:val="0"/>
          <w:marBottom w:val="0"/>
          <w:divBdr>
            <w:top w:val="none" w:sz="0" w:space="0" w:color="auto"/>
            <w:left w:val="none" w:sz="0" w:space="0" w:color="auto"/>
            <w:bottom w:val="none" w:sz="0" w:space="0" w:color="auto"/>
            <w:right w:val="none" w:sz="0" w:space="0" w:color="auto"/>
          </w:divBdr>
        </w:div>
      </w:divsChild>
    </w:div>
    <w:div w:id="1254893615">
      <w:bodyDiv w:val="1"/>
      <w:marLeft w:val="0"/>
      <w:marRight w:val="0"/>
      <w:marTop w:val="0"/>
      <w:marBottom w:val="0"/>
      <w:divBdr>
        <w:top w:val="none" w:sz="0" w:space="0" w:color="auto"/>
        <w:left w:val="none" w:sz="0" w:space="0" w:color="auto"/>
        <w:bottom w:val="none" w:sz="0" w:space="0" w:color="auto"/>
        <w:right w:val="none" w:sz="0" w:space="0" w:color="auto"/>
      </w:divBdr>
      <w:divsChild>
        <w:div w:id="1618370171">
          <w:marLeft w:val="0"/>
          <w:marRight w:val="0"/>
          <w:marTop w:val="0"/>
          <w:marBottom w:val="0"/>
          <w:divBdr>
            <w:top w:val="none" w:sz="0" w:space="0" w:color="auto"/>
            <w:left w:val="none" w:sz="0" w:space="0" w:color="auto"/>
            <w:bottom w:val="none" w:sz="0" w:space="0" w:color="auto"/>
            <w:right w:val="none" w:sz="0" w:space="0" w:color="auto"/>
          </w:divBdr>
        </w:div>
      </w:divsChild>
    </w:div>
    <w:div w:id="1292370736">
      <w:bodyDiv w:val="1"/>
      <w:marLeft w:val="0"/>
      <w:marRight w:val="0"/>
      <w:marTop w:val="0"/>
      <w:marBottom w:val="0"/>
      <w:divBdr>
        <w:top w:val="none" w:sz="0" w:space="0" w:color="auto"/>
        <w:left w:val="none" w:sz="0" w:space="0" w:color="auto"/>
        <w:bottom w:val="none" w:sz="0" w:space="0" w:color="auto"/>
        <w:right w:val="none" w:sz="0" w:space="0" w:color="auto"/>
      </w:divBdr>
      <w:divsChild>
        <w:div w:id="176646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tech@exeter.ac.uk"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ialsciences.exeter.ac.uk/media/universityofexeter/collegeofsocialsciencesandinternationalstudies/lawimages/news/The_Ashurst_Outstanding_Law_Student_Prize__information_2018_fina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Stech</dc:creator>
  <cp:lastModifiedBy>Tanner, Jane</cp:lastModifiedBy>
  <cp:revision>2</cp:revision>
  <dcterms:created xsi:type="dcterms:W3CDTF">2018-03-29T10:46:00Z</dcterms:created>
  <dcterms:modified xsi:type="dcterms:W3CDTF">2018-03-29T10:46:00Z</dcterms:modified>
</cp:coreProperties>
</file>